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A31C3A">
        <w:rPr>
          <w:rFonts w:ascii="Arial" w:eastAsia="Arial" w:hAnsi="Arial" w:cs="Arial"/>
          <w:b/>
        </w:rPr>
        <w:t>MODELO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C977F2">
        <w:rPr>
          <w:rFonts w:ascii="Arial" w:hAnsi="Arial" w:cs="Arial"/>
          <w:b/>
          <w:color w:val="000000"/>
        </w:rPr>
        <w:t>ADMINISTRATIVO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6F6C3E">
        <w:rPr>
          <w:rFonts w:ascii="Arial" w:hAnsi="Arial" w:cs="Arial"/>
        </w:rPr>
        <w:t>EXECUTAR SERVIÇOS GERAIS DE ESCRITÓRIO, TAIS COMO: ARQUIVO, CLASSIFICAÇÃO DE DOCUMENTOS, ATENDIMENTO TELEFÔNICO, RECEPÇÃO DE PESSOAS QUE SE DIRIGEM A ÁREA DE TRABALHO, CONTROLES ADMINISTRATIVOS, ETC.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>ALICATE, MARTELO CHAVES DE FENDAS, CHAVE FIXA, CHAVE ALEN</w:t>
      </w:r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3D323C">
        <w:rPr>
          <w:rFonts w:ascii="Arial" w:hAnsi="Arial" w:cs="Arial"/>
          <w:b/>
          <w:color w:val="000000"/>
        </w:rPr>
        <w:t>EPI´S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EPI`s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EPI´S.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Inicie o seu trabalho somente se estiver utilizando EPI’S fornecidos pela empresa e necessários a sua atividade, de acordo com o item EPI´S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EPI’</w:t>
      </w:r>
      <w:r w:rsidR="00AD0DBE">
        <w:rPr>
          <w:rFonts w:ascii="Arial" w:hAnsi="Arial" w:cs="Arial"/>
          <w:b/>
          <w:sz w:val="20"/>
        </w:rPr>
        <w:t>S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mal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entrega, devolução e troca de EPI, o funcionário deverá assinar a FICHA DE EPI junto a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 obrigação do funcionário cuidar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a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a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A31C3A">
        <w:rPr>
          <w:rFonts w:ascii="Arial" w:hAnsi="Arial" w:cs="Arial"/>
          <w:color w:val="000000"/>
        </w:rPr>
        <w:t>14</w:t>
      </w:r>
      <w:r w:rsidR="00B97665">
        <w:rPr>
          <w:rFonts w:ascii="Arial" w:hAnsi="Arial" w:cs="Arial"/>
          <w:color w:val="000000"/>
        </w:rPr>
        <w:t xml:space="preserve"> de </w:t>
      </w:r>
      <w:r w:rsidR="00C977F2">
        <w:rPr>
          <w:rFonts w:ascii="Arial" w:hAnsi="Arial" w:cs="Arial"/>
          <w:color w:val="000000"/>
        </w:rPr>
        <w:t>Julho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A31C3A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A7" w:rsidRDefault="00332CA7" w:rsidP="00B41EC3">
      <w:r>
        <w:separator/>
      </w:r>
    </w:p>
  </w:endnote>
  <w:endnote w:type="continuationSeparator" w:id="0">
    <w:p w:rsidR="00332CA7" w:rsidRDefault="00332CA7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A7" w:rsidRDefault="00332CA7" w:rsidP="00B41EC3">
      <w:r>
        <w:separator/>
      </w:r>
    </w:p>
  </w:footnote>
  <w:footnote w:type="continuationSeparator" w:id="0">
    <w:p w:rsidR="00332CA7" w:rsidRDefault="00332CA7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332CA7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332CA7" w:rsidRPr="00501AB8" w:rsidRDefault="00332CA7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50861317" r:id="rId2"/>
            </w:object>
          </w:r>
        </w:p>
      </w:tc>
      <w:tc>
        <w:tcPr>
          <w:tcW w:w="3260" w:type="dxa"/>
          <w:vAlign w:val="center"/>
        </w:tcPr>
        <w:p w:rsidR="00332CA7" w:rsidRDefault="00332CA7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332CA7" w:rsidRDefault="00332CA7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332CA7" w:rsidRPr="00041010" w:rsidRDefault="00332CA7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332CA7" w:rsidRPr="00613CE7" w:rsidRDefault="00332CA7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332CA7" w:rsidRPr="00041010" w:rsidRDefault="00332CA7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332CA7" w:rsidRPr="00041010" w:rsidRDefault="00332CA7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50861318" r:id="rId3"/>
            </w:object>
          </w:r>
        </w:p>
      </w:tc>
    </w:tr>
    <w:tr w:rsidR="00332CA7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332CA7" w:rsidRPr="00501AB8" w:rsidRDefault="00332CA7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332CA7" w:rsidRPr="00041010" w:rsidRDefault="00332CA7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332CA7" w:rsidRPr="00B410FA" w:rsidRDefault="00332CA7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332CA7" w:rsidRPr="00501AB8" w:rsidRDefault="00332CA7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332CA7" w:rsidRPr="00501AB8" w:rsidRDefault="00332CA7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332CA7" w:rsidRDefault="00332CA7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7523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6651B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2E73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2CA7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38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6F6C3E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23C86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1C3A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2607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977F2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  <w:style w:type="character" w:styleId="RefernciaSutil">
    <w:name w:val="Subtle Reference"/>
    <w:basedOn w:val="Fontepargpadro"/>
    <w:uiPriority w:val="31"/>
    <w:qFormat/>
    <w:rsid w:val="006F6C3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A620-7BB4-47A7-8545-BE40495D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4</cp:revision>
  <cp:lastPrinted>2023-07-14T20:35:00Z</cp:lastPrinted>
  <dcterms:created xsi:type="dcterms:W3CDTF">2023-05-22T20:08:00Z</dcterms:created>
  <dcterms:modified xsi:type="dcterms:W3CDTF">2023-07-14T20:36:00Z</dcterms:modified>
</cp:coreProperties>
</file>